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32CE4" w14:textId="77777777" w:rsidR="00334147" w:rsidRPr="00610EA5" w:rsidRDefault="00334147">
      <w:pPr>
        <w:rPr>
          <w:rFonts w:ascii="Arial" w:hAnsi="Arial" w:cs="Arial"/>
          <w:b/>
          <w:sz w:val="22"/>
          <w:szCs w:val="22"/>
          <w:lang w:val="es-ES"/>
        </w:rPr>
      </w:pPr>
    </w:p>
    <w:p w14:paraId="536E0277" w14:textId="77777777" w:rsidR="00334147" w:rsidRPr="00610EA5" w:rsidRDefault="00334147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334147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76EBE559" w14:textId="77777777" w:rsidR="007620B9" w:rsidRDefault="00EC7744" w:rsidP="00E10427">
      <w:pPr>
        <w:spacing w:line="276" w:lineRule="auto"/>
        <w:contextualSpacing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Bogotá DC</w:t>
      </w:r>
    </w:p>
    <w:p w14:paraId="52CA885C" w14:textId="77777777" w:rsidR="007620B9" w:rsidRDefault="007620B9" w:rsidP="007620B9">
      <w:pPr>
        <w:rPr>
          <w:rFonts w:ascii="Arial" w:eastAsia="Arial" w:hAnsi="Arial" w:cs="Arial"/>
          <w:sz w:val="22"/>
          <w:szCs w:val="22"/>
        </w:rPr>
      </w:pPr>
    </w:p>
    <w:p w14:paraId="15370F70" w14:textId="77777777" w:rsidR="00E10427" w:rsidRPr="00757DB6" w:rsidRDefault="00EC7744" w:rsidP="002F45AF">
      <w:pPr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757DB6">
        <w:rPr>
          <w:rFonts w:ascii="Arial" w:eastAsia="Arial" w:hAnsi="Arial" w:cs="Arial"/>
          <w:sz w:val="22"/>
          <w:szCs w:val="22"/>
        </w:rPr>
        <w:t>Señores</w:t>
      </w:r>
    </w:p>
    <w:p w14:paraId="7C57F4EE" w14:textId="77777777" w:rsidR="00E10427" w:rsidRPr="00757DB6" w:rsidRDefault="00EC7744" w:rsidP="002F45AF">
      <w:pPr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757DB6">
        <w:rPr>
          <w:rFonts w:ascii="Arial" w:eastAsia="Arial" w:hAnsi="Arial" w:cs="Arial"/>
          <w:b/>
          <w:bCs/>
          <w:sz w:val="22"/>
          <w:szCs w:val="22"/>
        </w:rPr>
        <w:t>AMARILO SAS</w:t>
      </w:r>
    </w:p>
    <w:p w14:paraId="555C45F8" w14:textId="77777777" w:rsidR="00E10427" w:rsidRPr="00757DB6" w:rsidRDefault="00EC7744" w:rsidP="002F45AF">
      <w:pPr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757DB6">
        <w:rPr>
          <w:rFonts w:ascii="Arial" w:eastAsia="Arial" w:hAnsi="Arial" w:cs="Arial"/>
          <w:sz w:val="22"/>
          <w:szCs w:val="22"/>
        </w:rPr>
        <w:t>Atn. Margarita Llorente</w:t>
      </w:r>
    </w:p>
    <w:p w14:paraId="4FF53081" w14:textId="77777777" w:rsidR="00E10427" w:rsidRPr="00757DB6" w:rsidRDefault="00EC7744" w:rsidP="002F45AF">
      <w:pPr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757DB6">
        <w:rPr>
          <w:rFonts w:ascii="Arial" w:eastAsia="Arial" w:hAnsi="Arial" w:cs="Arial"/>
          <w:sz w:val="22"/>
          <w:szCs w:val="22"/>
        </w:rPr>
        <w:t>Representante Legal</w:t>
      </w:r>
    </w:p>
    <w:p w14:paraId="0C52B6E8" w14:textId="2B904DCE" w:rsidR="00E10427" w:rsidRPr="00757DB6" w:rsidRDefault="00EC7744" w:rsidP="002F45AF">
      <w:pPr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757DB6">
        <w:rPr>
          <w:rFonts w:ascii="Arial" w:eastAsia="Arial" w:hAnsi="Arial" w:cs="Arial"/>
          <w:sz w:val="22"/>
          <w:szCs w:val="22"/>
        </w:rPr>
        <w:t xml:space="preserve">Correos electrónicos: </w:t>
      </w:r>
      <w:hyperlink r:id="rId9" w:history="1">
        <w:r w:rsidR="002F45AF" w:rsidRPr="00F05598">
          <w:rPr>
            <w:rStyle w:val="Hipervnculo"/>
            <w:rFonts w:ascii="Arial" w:eastAsia="Arial" w:hAnsi="Arial" w:cs="Arial"/>
            <w:sz w:val="22"/>
            <w:szCs w:val="22"/>
          </w:rPr>
          <w:t>paula.rodriguezc@amarilo.com</w:t>
        </w:r>
      </w:hyperlink>
      <w:r w:rsidR="002F45AF">
        <w:rPr>
          <w:rFonts w:ascii="Arial" w:eastAsia="Arial" w:hAnsi="Arial" w:cs="Arial"/>
          <w:sz w:val="22"/>
          <w:szCs w:val="22"/>
        </w:rPr>
        <w:t xml:space="preserve"> - </w:t>
      </w:r>
      <w:hyperlink r:id="rId10" w:history="1">
        <w:r w:rsidRPr="00757DB6">
          <w:rPr>
            <w:rStyle w:val="Hipervnculo"/>
            <w:rFonts w:ascii="Arial" w:eastAsia="Arial" w:hAnsi="Arial" w:cs="Arial"/>
            <w:sz w:val="22"/>
            <w:szCs w:val="22"/>
          </w:rPr>
          <w:t>margarita.llorente@amarilo.com</w:t>
        </w:r>
      </w:hyperlink>
      <w:r w:rsidR="002F45AF">
        <w:rPr>
          <w:rFonts w:ascii="Arial" w:eastAsia="Arial" w:hAnsi="Arial" w:cs="Arial"/>
          <w:sz w:val="22"/>
          <w:szCs w:val="22"/>
        </w:rPr>
        <w:t xml:space="preserve"> - </w:t>
      </w:r>
      <w:hyperlink r:id="rId11" w:history="1">
        <w:r w:rsidR="002F45AF" w:rsidRPr="00F05598">
          <w:rPr>
            <w:rStyle w:val="Hipervnculo"/>
            <w:rFonts w:ascii="Arial" w:eastAsia="Arial" w:hAnsi="Arial" w:cs="Arial"/>
            <w:sz w:val="22"/>
            <w:szCs w:val="22"/>
          </w:rPr>
          <w:t>danna.fernandez@amarillo.com</w:t>
        </w:r>
      </w:hyperlink>
      <w:r w:rsidR="002F45AF" w:rsidRPr="002F45AF">
        <w:rPr>
          <w:rFonts w:ascii="Arial" w:eastAsia="Arial" w:hAnsi="Arial" w:cs="Arial"/>
          <w:color w:val="1155CC"/>
          <w:sz w:val="22"/>
          <w:szCs w:val="22"/>
        </w:rPr>
        <w:t xml:space="preserve"> </w:t>
      </w:r>
      <w:r w:rsidR="002F45AF">
        <w:rPr>
          <w:rFonts w:ascii="Arial" w:eastAsia="Arial" w:hAnsi="Arial" w:cs="Arial"/>
          <w:color w:val="1155CC"/>
          <w:sz w:val="22"/>
          <w:szCs w:val="22"/>
        </w:rPr>
        <w:t xml:space="preserve">- </w:t>
      </w:r>
      <w:hyperlink r:id="rId12" w:history="1">
        <w:r w:rsidR="002F45AF" w:rsidRPr="00F05598">
          <w:rPr>
            <w:rStyle w:val="Hipervnculo"/>
            <w:rFonts w:ascii="Arial" w:eastAsia="Arial" w:hAnsi="Arial" w:cs="Arial"/>
            <w:sz w:val="22"/>
            <w:szCs w:val="22"/>
          </w:rPr>
          <w:t>juanc.sierra@amarilo.com</w:t>
        </w:r>
      </w:hyperlink>
      <w:r w:rsidR="002F45AF">
        <w:rPr>
          <w:rFonts w:ascii="Arial" w:eastAsia="Arial" w:hAnsi="Arial" w:cs="Arial"/>
          <w:sz w:val="22"/>
          <w:szCs w:val="22"/>
        </w:rPr>
        <w:t xml:space="preserve"> </w:t>
      </w:r>
    </w:p>
    <w:p w14:paraId="5C3FA74A" w14:textId="77777777" w:rsidR="00E10427" w:rsidRPr="00757DB6" w:rsidRDefault="00EC7744" w:rsidP="002F45AF">
      <w:pPr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757DB6">
        <w:rPr>
          <w:rFonts w:ascii="Arial" w:eastAsia="Arial" w:hAnsi="Arial" w:cs="Arial"/>
          <w:sz w:val="22"/>
          <w:szCs w:val="22"/>
        </w:rPr>
        <w:t>Ciudad</w:t>
      </w:r>
    </w:p>
    <w:p w14:paraId="1101A6E4" w14:textId="77777777" w:rsidR="00E10427" w:rsidRDefault="00E10427" w:rsidP="002F45AF">
      <w:pPr>
        <w:tabs>
          <w:tab w:val="left" w:pos="567"/>
        </w:tabs>
        <w:jc w:val="both"/>
        <w:rPr>
          <w:rFonts w:ascii="Arial" w:eastAsia="Arial" w:hAnsi="Arial" w:cs="Arial"/>
          <w:sz w:val="22"/>
          <w:szCs w:val="22"/>
        </w:rPr>
      </w:pPr>
    </w:p>
    <w:p w14:paraId="076C269D" w14:textId="17FE8F86" w:rsidR="00E10427" w:rsidRDefault="00EC7744" w:rsidP="002F45AF">
      <w:pPr>
        <w:ind w:left="1410" w:hanging="141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Referen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cia: </w:t>
      </w:r>
      <w:r>
        <w:rPr>
          <w:rFonts w:ascii="Arial" w:eastAsia="Arial" w:hAnsi="Arial" w:cs="Arial"/>
          <w:b/>
          <w:bCs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>Respuesta al radicado</w:t>
      </w:r>
      <w:r w:rsidR="002F45AF">
        <w:rPr>
          <w:rFonts w:ascii="Arial" w:eastAsia="Arial" w:hAnsi="Arial" w:cs="Arial"/>
          <w:sz w:val="22"/>
          <w:szCs w:val="22"/>
        </w:rPr>
        <w:t xml:space="preserve"> No.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Pr="00757DB6">
        <w:rPr>
          <w:rFonts w:ascii="Arial" w:eastAsia="Arial" w:hAnsi="Arial" w:cs="Arial"/>
          <w:b/>
          <w:bCs/>
          <w:sz w:val="22"/>
          <w:szCs w:val="22"/>
        </w:rPr>
        <w:t>2025ER258065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del 30</w:t>
      </w:r>
      <w:r w:rsidR="002F45AF">
        <w:rPr>
          <w:rFonts w:ascii="Arial" w:eastAsia="Arial" w:hAnsi="Arial" w:cs="Arial"/>
          <w:sz w:val="22"/>
          <w:szCs w:val="22"/>
        </w:rPr>
        <w:t xml:space="preserve"> de octubre de 2025.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5B1207D6" w14:textId="7C38034E" w:rsidR="00E10427" w:rsidRDefault="00EC7744" w:rsidP="002F45AF">
      <w:pPr>
        <w:ind w:left="1410"/>
        <w:jc w:val="both"/>
        <w:rPr>
          <w:rFonts w:ascii="Arial" w:eastAsia="Arial" w:hAnsi="Arial" w:cs="Arial"/>
          <w:sz w:val="22"/>
          <w:szCs w:val="22"/>
        </w:rPr>
      </w:pPr>
      <w:r w:rsidRPr="005E25A6">
        <w:rPr>
          <w:rFonts w:ascii="Arial" w:eastAsia="Arial" w:hAnsi="Arial" w:cs="Arial"/>
          <w:sz w:val="22"/>
          <w:szCs w:val="22"/>
        </w:rPr>
        <w:t>Radicado inicial</w:t>
      </w:r>
      <w:r w:rsidR="002F45AF">
        <w:rPr>
          <w:rFonts w:ascii="Arial" w:eastAsia="Arial" w:hAnsi="Arial" w:cs="Arial"/>
          <w:sz w:val="22"/>
          <w:szCs w:val="22"/>
        </w:rPr>
        <w:t xml:space="preserve"> No.</w:t>
      </w:r>
      <w:r w:rsidRPr="005E25A6">
        <w:rPr>
          <w:rFonts w:ascii="Arial" w:eastAsia="Arial" w:hAnsi="Arial" w:cs="Arial"/>
          <w:b/>
          <w:bCs/>
          <w:sz w:val="22"/>
          <w:szCs w:val="22"/>
        </w:rPr>
        <w:t xml:space="preserve"> 2024ER203300</w:t>
      </w:r>
      <w:r w:rsidRPr="005E25A6">
        <w:rPr>
          <w:rFonts w:ascii="Arial" w:eastAsia="Arial" w:hAnsi="Arial" w:cs="Arial"/>
          <w:sz w:val="22"/>
          <w:szCs w:val="22"/>
        </w:rPr>
        <w:t xml:space="preserve"> del </w:t>
      </w:r>
      <w:r w:rsidR="002F45AF">
        <w:rPr>
          <w:rFonts w:ascii="Arial" w:eastAsia="Arial" w:hAnsi="Arial" w:cs="Arial"/>
          <w:sz w:val="22"/>
          <w:szCs w:val="22"/>
        </w:rPr>
        <w:t xml:space="preserve">8 de enero de 2025 </w:t>
      </w:r>
      <w:r w:rsidRPr="005E25A6">
        <w:rPr>
          <w:rFonts w:ascii="Arial" w:eastAsia="Arial" w:hAnsi="Arial" w:cs="Arial"/>
          <w:sz w:val="22"/>
          <w:szCs w:val="22"/>
        </w:rPr>
        <w:t xml:space="preserve">(Auto de inicio No. 01965 del 27/02/2025). </w:t>
      </w:r>
    </w:p>
    <w:p w14:paraId="5DC37C6D" w14:textId="77777777" w:rsidR="00E10427" w:rsidRPr="005E25A6" w:rsidRDefault="00EC7744" w:rsidP="002F45AF">
      <w:pPr>
        <w:ind w:left="1410"/>
        <w:jc w:val="both"/>
        <w:rPr>
          <w:rFonts w:ascii="Arial" w:eastAsia="Arial" w:hAnsi="Arial" w:cs="Arial"/>
          <w:sz w:val="22"/>
          <w:szCs w:val="22"/>
        </w:rPr>
      </w:pPr>
      <w:r w:rsidRPr="005E25A6">
        <w:rPr>
          <w:rFonts w:ascii="Arial" w:eastAsia="Arial" w:hAnsi="Arial" w:cs="Arial"/>
          <w:sz w:val="22"/>
          <w:szCs w:val="22"/>
        </w:rPr>
        <w:t xml:space="preserve">Expediente: </w:t>
      </w:r>
      <w:r w:rsidRPr="005E25A6">
        <w:rPr>
          <w:rFonts w:ascii="Arial" w:eastAsia="Arial" w:hAnsi="Arial" w:cs="Arial"/>
          <w:b/>
          <w:bCs/>
          <w:sz w:val="22"/>
          <w:szCs w:val="22"/>
        </w:rPr>
        <w:t>SDA-03-2025-402</w:t>
      </w:r>
      <w:r w:rsidRPr="005E25A6">
        <w:rPr>
          <w:rFonts w:ascii="Arial" w:eastAsia="Arial" w:hAnsi="Arial" w:cs="Arial"/>
          <w:sz w:val="22"/>
          <w:szCs w:val="22"/>
        </w:rPr>
        <w:t>.</w:t>
      </w:r>
    </w:p>
    <w:p w14:paraId="2F8939B7" w14:textId="77777777" w:rsidR="00E10427" w:rsidRPr="00757DB6" w:rsidRDefault="00EC7744" w:rsidP="002F45AF">
      <w:pPr>
        <w:ind w:left="1410"/>
        <w:jc w:val="both"/>
        <w:rPr>
          <w:rFonts w:ascii="Arial" w:eastAsia="Arial" w:hAnsi="Arial" w:cs="Arial"/>
          <w:sz w:val="22"/>
          <w:szCs w:val="22"/>
        </w:rPr>
      </w:pPr>
      <w:r w:rsidRPr="00757DB6">
        <w:rPr>
          <w:rFonts w:ascii="Arial" w:eastAsia="Arial" w:hAnsi="Arial" w:cs="Arial"/>
          <w:sz w:val="22"/>
          <w:szCs w:val="22"/>
        </w:rPr>
        <w:t>(</w:t>
      </w:r>
      <w:r w:rsidRPr="00757DB6">
        <w:rPr>
          <w:rFonts w:ascii="Arial" w:eastAsia="Arial" w:hAnsi="Arial" w:cs="Arial"/>
          <w:i/>
          <w:iCs/>
          <w:sz w:val="22"/>
          <w:szCs w:val="22"/>
          <w:u w:val="single"/>
        </w:rPr>
        <w:t>Al contestar citar el número del radicado de la referencia</w:t>
      </w:r>
      <w:r w:rsidRPr="00757DB6">
        <w:rPr>
          <w:rFonts w:ascii="Arial" w:eastAsia="Arial" w:hAnsi="Arial" w:cs="Arial"/>
          <w:sz w:val="22"/>
          <w:szCs w:val="22"/>
        </w:rPr>
        <w:t>).</w:t>
      </w:r>
    </w:p>
    <w:p w14:paraId="3E77EC56" w14:textId="77777777" w:rsidR="00E10427" w:rsidRDefault="00E10427" w:rsidP="002F45AF">
      <w:pPr>
        <w:rPr>
          <w:rFonts w:ascii="Arial" w:eastAsia="Arial" w:hAnsi="Arial" w:cs="Arial"/>
          <w:sz w:val="22"/>
          <w:szCs w:val="22"/>
        </w:rPr>
      </w:pPr>
    </w:p>
    <w:p w14:paraId="19B26454" w14:textId="77777777" w:rsidR="00E10427" w:rsidRDefault="00EC7744" w:rsidP="002F45A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Cordial saludo,</w:t>
      </w:r>
    </w:p>
    <w:p w14:paraId="6BBFB01F" w14:textId="77777777" w:rsidR="00E10427" w:rsidRDefault="00E10427" w:rsidP="002F45AF">
      <w:pPr>
        <w:jc w:val="both"/>
        <w:rPr>
          <w:rFonts w:ascii="Arial" w:eastAsia="Arial" w:hAnsi="Arial" w:cs="Arial"/>
          <w:sz w:val="22"/>
          <w:szCs w:val="22"/>
        </w:rPr>
      </w:pPr>
    </w:p>
    <w:p w14:paraId="33D48BA6" w14:textId="77777777" w:rsidR="00E10427" w:rsidRDefault="00EC7744" w:rsidP="002F45A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En atención al radicado de la referencia, mediante el cual, manifiesta: </w:t>
      </w:r>
      <w:r w:rsidRPr="002F45AF">
        <w:rPr>
          <w:rFonts w:ascii="Arial" w:eastAsia="Arial" w:hAnsi="Arial" w:cs="Arial"/>
          <w:i/>
          <w:iCs/>
          <w:sz w:val="22"/>
          <w:szCs w:val="22"/>
        </w:rPr>
        <w:t>“(…) En mi calidad de representante legal de la sociedad AMARILO S.A.S, con NIT: 800.185.295-1, me permito solicitar a su despacho el desistimiento del trámite con rad</w:t>
      </w:r>
      <w:r w:rsidRPr="002F45AF">
        <w:rPr>
          <w:rFonts w:ascii="Arial" w:eastAsia="Arial" w:hAnsi="Arial" w:cs="Arial"/>
          <w:i/>
          <w:iCs/>
          <w:sz w:val="22"/>
          <w:szCs w:val="22"/>
        </w:rPr>
        <w:t>icado 2024ER203300 del 30 de septiembre de 2024 y expediente SDA-03-2025-402, tenido en cuenta que, por reestructuración del proyecto y modificación de diseños, es necesario replantear el permiso de aprovechamiento forestal. (…)”</w:t>
      </w:r>
      <w:r w:rsidRPr="002F45AF">
        <w:rPr>
          <w:rFonts w:ascii="Arial" w:eastAsia="Arial" w:hAnsi="Arial" w:cs="Arial"/>
          <w:i/>
          <w:iCs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al respecto, la Subdirecc</w:t>
      </w:r>
      <w:r>
        <w:rPr>
          <w:rFonts w:ascii="Arial" w:eastAsia="Arial" w:hAnsi="Arial" w:cs="Arial"/>
          <w:sz w:val="22"/>
          <w:szCs w:val="22"/>
        </w:rPr>
        <w:t>ión de Silvicultura - SS de la Secretaría Distrital de Ambiente - SDA, da respuesta en los siguientes términos:</w:t>
      </w:r>
    </w:p>
    <w:p w14:paraId="7BFE38D7" w14:textId="77777777" w:rsidR="00E10427" w:rsidRPr="00223E60" w:rsidRDefault="00E10427" w:rsidP="002F45AF">
      <w:pPr>
        <w:jc w:val="both"/>
        <w:rPr>
          <w:rFonts w:ascii="Arial" w:eastAsia="Arial" w:hAnsi="Arial" w:cs="Arial"/>
          <w:sz w:val="22"/>
          <w:szCs w:val="22"/>
        </w:rPr>
      </w:pPr>
    </w:p>
    <w:p w14:paraId="62D792A1" w14:textId="7802F130" w:rsidR="00E10427" w:rsidRDefault="00EC7744" w:rsidP="002F45AF">
      <w:pPr>
        <w:jc w:val="both"/>
        <w:rPr>
          <w:rFonts w:ascii="Arial" w:eastAsia="Arial" w:hAnsi="Arial" w:cs="Arial"/>
          <w:sz w:val="22"/>
          <w:szCs w:val="22"/>
        </w:rPr>
      </w:pPr>
      <w:r w:rsidRPr="00223E60">
        <w:rPr>
          <w:rFonts w:ascii="Arial" w:eastAsia="Arial" w:hAnsi="Arial" w:cs="Arial"/>
          <w:sz w:val="22"/>
          <w:szCs w:val="22"/>
        </w:rPr>
        <w:t>Luego de revisado el sistema de información documental de la Entidad - plataforma Forest, se corroboró que,</w:t>
      </w:r>
      <w:r w:rsidRPr="00223E60">
        <w:t xml:space="preserve"> </w:t>
      </w:r>
      <w:r w:rsidRPr="00223E60">
        <w:rPr>
          <w:rFonts w:ascii="Arial" w:eastAsia="Arial" w:hAnsi="Arial" w:cs="Arial"/>
          <w:sz w:val="22"/>
          <w:szCs w:val="22"/>
        </w:rPr>
        <w:t>con ocasión a la solicitud presenta</w:t>
      </w:r>
      <w:r w:rsidRPr="00223E60">
        <w:rPr>
          <w:rFonts w:ascii="Arial" w:eastAsia="Arial" w:hAnsi="Arial" w:cs="Arial"/>
          <w:sz w:val="22"/>
          <w:szCs w:val="22"/>
        </w:rPr>
        <w:t>da bajo radicados</w:t>
      </w:r>
      <w:r w:rsidR="002F45AF">
        <w:rPr>
          <w:rFonts w:ascii="Arial" w:eastAsia="Arial" w:hAnsi="Arial" w:cs="Arial"/>
          <w:sz w:val="22"/>
          <w:szCs w:val="22"/>
        </w:rPr>
        <w:t xml:space="preserve"> Nos.</w:t>
      </w:r>
      <w:r w:rsidRPr="00223E60">
        <w:rPr>
          <w:rFonts w:ascii="Arial" w:eastAsia="Arial" w:hAnsi="Arial" w:cs="Arial"/>
          <w:b/>
          <w:bCs/>
          <w:sz w:val="22"/>
          <w:szCs w:val="22"/>
        </w:rPr>
        <w:t xml:space="preserve"> 2024ER203300</w:t>
      </w:r>
      <w:r w:rsidRPr="00223E60">
        <w:rPr>
          <w:rFonts w:ascii="Arial" w:eastAsia="Arial" w:hAnsi="Arial" w:cs="Arial"/>
          <w:sz w:val="22"/>
          <w:szCs w:val="22"/>
        </w:rPr>
        <w:t xml:space="preserve"> del 30</w:t>
      </w:r>
      <w:r w:rsidR="002F45AF">
        <w:rPr>
          <w:rFonts w:ascii="Arial" w:eastAsia="Arial" w:hAnsi="Arial" w:cs="Arial"/>
          <w:sz w:val="22"/>
          <w:szCs w:val="22"/>
        </w:rPr>
        <w:t xml:space="preserve"> de septiembre de 2024</w:t>
      </w:r>
      <w:r w:rsidRPr="00223E60">
        <w:rPr>
          <w:rFonts w:ascii="Arial" w:eastAsia="Arial" w:hAnsi="Arial" w:cs="Arial"/>
          <w:sz w:val="22"/>
          <w:szCs w:val="22"/>
        </w:rPr>
        <w:t xml:space="preserve"> y</w:t>
      </w:r>
      <w:r w:rsidRPr="00223E60">
        <w:rPr>
          <w:rFonts w:ascii="Arial" w:eastAsia="Arial" w:hAnsi="Arial" w:cs="Arial"/>
          <w:b/>
          <w:bCs/>
          <w:sz w:val="22"/>
          <w:szCs w:val="22"/>
        </w:rPr>
        <w:t xml:space="preserve"> 2025ER03530</w:t>
      </w:r>
      <w:r w:rsidRPr="00223E60">
        <w:rPr>
          <w:rFonts w:ascii="Arial" w:eastAsia="Arial" w:hAnsi="Arial" w:cs="Arial"/>
          <w:sz w:val="22"/>
          <w:szCs w:val="22"/>
        </w:rPr>
        <w:t xml:space="preserve"> del </w:t>
      </w:r>
      <w:r w:rsidR="002F45AF">
        <w:rPr>
          <w:rFonts w:ascii="Arial" w:eastAsia="Arial" w:hAnsi="Arial" w:cs="Arial"/>
          <w:sz w:val="22"/>
          <w:szCs w:val="22"/>
        </w:rPr>
        <w:t>8 de enero de 2025</w:t>
      </w:r>
      <w:r w:rsidRPr="00223E60">
        <w:rPr>
          <w:rFonts w:ascii="Arial" w:eastAsia="Arial" w:hAnsi="Arial" w:cs="Arial"/>
          <w:sz w:val="22"/>
          <w:szCs w:val="22"/>
        </w:rPr>
        <w:t xml:space="preserve">, y </w:t>
      </w:r>
      <w:r w:rsidR="002F45AF">
        <w:rPr>
          <w:rFonts w:ascii="Arial" w:eastAsia="Arial" w:hAnsi="Arial" w:cs="Arial"/>
          <w:sz w:val="22"/>
          <w:szCs w:val="22"/>
        </w:rPr>
        <w:t>posterior a la verificación</w:t>
      </w:r>
      <w:r w:rsidRPr="00223E60">
        <w:rPr>
          <w:rFonts w:ascii="Arial" w:eastAsia="Arial" w:hAnsi="Arial" w:cs="Arial"/>
          <w:sz w:val="22"/>
          <w:szCs w:val="22"/>
        </w:rPr>
        <w:t xml:space="preserve"> </w:t>
      </w:r>
      <w:r w:rsidR="002F45AF">
        <w:rPr>
          <w:rFonts w:ascii="Arial" w:eastAsia="Arial" w:hAnsi="Arial" w:cs="Arial"/>
          <w:sz w:val="22"/>
          <w:szCs w:val="22"/>
        </w:rPr>
        <w:t>d</w:t>
      </w:r>
      <w:r w:rsidRPr="00223E60">
        <w:rPr>
          <w:rFonts w:ascii="Arial" w:eastAsia="Arial" w:hAnsi="Arial" w:cs="Arial"/>
          <w:sz w:val="22"/>
          <w:szCs w:val="22"/>
        </w:rPr>
        <w:t xml:space="preserve">el cumplimiento de los requisitos exigidos, esta Autoridad Ambiental mediante el </w:t>
      </w:r>
      <w:r w:rsidRPr="00223E60">
        <w:rPr>
          <w:rFonts w:ascii="Arial" w:eastAsia="Arial" w:hAnsi="Arial" w:cs="Arial"/>
          <w:b/>
          <w:bCs/>
          <w:sz w:val="22"/>
          <w:szCs w:val="22"/>
        </w:rPr>
        <w:t>Auto No. 01965</w:t>
      </w:r>
      <w:r w:rsidRPr="00223E60">
        <w:rPr>
          <w:rFonts w:ascii="Arial" w:eastAsia="Arial" w:hAnsi="Arial" w:cs="Arial"/>
          <w:sz w:val="22"/>
          <w:szCs w:val="22"/>
        </w:rPr>
        <w:t xml:space="preserve"> del 2</w:t>
      </w:r>
      <w:r w:rsidR="002F45AF">
        <w:rPr>
          <w:rFonts w:ascii="Arial" w:eastAsia="Arial" w:hAnsi="Arial" w:cs="Arial"/>
          <w:sz w:val="22"/>
          <w:szCs w:val="22"/>
        </w:rPr>
        <w:t>7 de febrero de 2025</w:t>
      </w:r>
      <w:r w:rsidRPr="00223E60">
        <w:rPr>
          <w:rFonts w:ascii="Arial" w:eastAsia="Arial" w:hAnsi="Arial" w:cs="Arial"/>
          <w:sz w:val="22"/>
          <w:szCs w:val="22"/>
        </w:rPr>
        <w:t xml:space="preserve"> inició el trámite administrativo ambiental correspondiente, con el fin de llevar a cabo la intervención si</w:t>
      </w:r>
      <w:r w:rsidRPr="00223E60">
        <w:rPr>
          <w:rFonts w:ascii="Arial" w:eastAsia="Arial" w:hAnsi="Arial" w:cs="Arial"/>
          <w:sz w:val="22"/>
          <w:szCs w:val="22"/>
        </w:rPr>
        <w:t>lvicultural de mil ochocientos quince (1815) individuos arbóreos ubicados en espacio privado en la Carrera 14 No. 64 A - 70 Sur en la localidad de Usme de la Ciudad de Bogotá D.C., para la ejecución de un proyecto denominado “</w:t>
      </w:r>
      <w:r w:rsidRPr="00223E60">
        <w:rPr>
          <w:rFonts w:ascii="Arial" w:eastAsia="Arial" w:hAnsi="Arial" w:cs="Arial"/>
          <w:i/>
          <w:iCs/>
          <w:sz w:val="22"/>
          <w:szCs w:val="22"/>
        </w:rPr>
        <w:t>Ciudadela del portal - ETAPA 8</w:t>
      </w:r>
      <w:r w:rsidRPr="00223E60">
        <w:rPr>
          <w:rFonts w:ascii="Arial" w:eastAsia="Arial" w:hAnsi="Arial" w:cs="Arial"/>
          <w:sz w:val="22"/>
          <w:szCs w:val="22"/>
        </w:rPr>
        <w:t>”; acto administrativo notificado de forma</w:t>
      </w:r>
      <w:r w:rsidR="002F45AF">
        <w:rPr>
          <w:rFonts w:ascii="Arial" w:eastAsia="Arial" w:hAnsi="Arial" w:cs="Arial"/>
          <w:sz w:val="22"/>
          <w:szCs w:val="22"/>
        </w:rPr>
        <w:t xml:space="preserve"> el 28 de febrero de 2025</w:t>
      </w:r>
      <w:r w:rsidRPr="00223E60">
        <w:rPr>
          <w:rFonts w:ascii="Arial" w:eastAsia="Arial" w:hAnsi="Arial" w:cs="Arial"/>
          <w:sz w:val="22"/>
          <w:szCs w:val="22"/>
        </w:rPr>
        <w:t>, y debidamente publicado en el boletín legal ambiental de la Entidad</w:t>
      </w:r>
      <w:r w:rsidR="002F45AF">
        <w:rPr>
          <w:rFonts w:ascii="Arial" w:eastAsia="Arial" w:hAnsi="Arial" w:cs="Arial"/>
          <w:sz w:val="22"/>
          <w:szCs w:val="22"/>
        </w:rPr>
        <w:t>.</w:t>
      </w:r>
    </w:p>
    <w:p w14:paraId="271CC041" w14:textId="77777777" w:rsidR="00E10427" w:rsidRDefault="00E10427" w:rsidP="002F45AF">
      <w:pPr>
        <w:jc w:val="both"/>
        <w:rPr>
          <w:rFonts w:ascii="Arial" w:eastAsia="Arial" w:hAnsi="Arial" w:cs="Arial"/>
          <w:sz w:val="22"/>
          <w:szCs w:val="22"/>
        </w:rPr>
      </w:pPr>
    </w:p>
    <w:p w14:paraId="15084F37" w14:textId="4F308519" w:rsidR="00E10427" w:rsidRDefault="00EC7744" w:rsidP="002F45AF">
      <w:pPr>
        <w:jc w:val="both"/>
        <w:rPr>
          <w:rFonts w:ascii="Arial" w:hAnsi="Arial" w:cs="Arial"/>
          <w:sz w:val="22"/>
          <w:szCs w:val="22"/>
          <w:lang w:val="es-ES"/>
        </w:rPr>
      </w:pPr>
      <w:r w:rsidRPr="00223E60">
        <w:rPr>
          <w:rFonts w:ascii="Arial" w:hAnsi="Arial" w:cs="Arial"/>
          <w:sz w:val="22"/>
          <w:szCs w:val="22"/>
          <w:lang w:val="es-ES"/>
        </w:rPr>
        <w:t xml:space="preserve">Acto seguido, el equipo técnico de esta Subdirección adelantó </w:t>
      </w:r>
      <w:r>
        <w:rPr>
          <w:rFonts w:ascii="Arial" w:hAnsi="Arial" w:cs="Arial"/>
          <w:sz w:val="22"/>
          <w:szCs w:val="22"/>
          <w:lang w:val="es-ES"/>
        </w:rPr>
        <w:t>diferentes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 visita</w:t>
      </w:r>
      <w:r>
        <w:rPr>
          <w:rFonts w:ascii="Arial" w:hAnsi="Arial" w:cs="Arial"/>
          <w:sz w:val="22"/>
          <w:szCs w:val="22"/>
          <w:lang w:val="es-ES"/>
        </w:rPr>
        <w:t>s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 técnica</w:t>
      </w:r>
      <w:r>
        <w:rPr>
          <w:rFonts w:ascii="Arial" w:hAnsi="Arial" w:cs="Arial"/>
          <w:sz w:val="22"/>
          <w:szCs w:val="22"/>
          <w:lang w:val="es-ES"/>
        </w:rPr>
        <w:t>s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 de evaluación silvicultural en compañía del personal asignado por </w:t>
      </w:r>
      <w:r w:rsidR="002F45AF">
        <w:rPr>
          <w:rFonts w:ascii="Arial" w:hAnsi="Arial" w:cs="Arial"/>
          <w:sz w:val="22"/>
          <w:szCs w:val="22"/>
          <w:lang w:val="es-ES"/>
        </w:rPr>
        <w:t xml:space="preserve">la sociedad </w:t>
      </w:r>
      <w:r>
        <w:rPr>
          <w:rFonts w:ascii="Arial" w:hAnsi="Arial" w:cs="Arial"/>
          <w:sz w:val="22"/>
          <w:szCs w:val="22"/>
          <w:lang w:val="es-ES"/>
        </w:rPr>
        <w:t>AMARILO SAS</w:t>
      </w:r>
      <w:r w:rsidRPr="00223E60">
        <w:rPr>
          <w:rFonts w:ascii="Arial" w:hAnsi="Arial" w:cs="Arial"/>
          <w:sz w:val="22"/>
          <w:szCs w:val="22"/>
          <w:lang w:val="es-ES"/>
        </w:rPr>
        <w:t>, diligencia</w:t>
      </w:r>
      <w:r>
        <w:rPr>
          <w:rFonts w:ascii="Arial" w:hAnsi="Arial" w:cs="Arial"/>
          <w:sz w:val="22"/>
          <w:szCs w:val="22"/>
          <w:lang w:val="es-ES"/>
        </w:rPr>
        <w:t>s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 soportada</w:t>
      </w:r>
      <w:r>
        <w:rPr>
          <w:rFonts w:ascii="Arial" w:hAnsi="Arial" w:cs="Arial"/>
          <w:sz w:val="22"/>
          <w:szCs w:val="22"/>
          <w:lang w:val="es-ES"/>
        </w:rPr>
        <w:t>s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 a través del acta </w:t>
      </w:r>
      <w:r w:rsidRPr="00223E60">
        <w:rPr>
          <w:rFonts w:ascii="Arial" w:hAnsi="Arial" w:cs="Arial"/>
          <w:b/>
          <w:bCs/>
          <w:sz w:val="22"/>
          <w:szCs w:val="22"/>
          <w:lang w:val="es-ES"/>
        </w:rPr>
        <w:t>No</w:t>
      </w:r>
      <w:r w:rsidRPr="00223E60">
        <w:rPr>
          <w:rFonts w:ascii="Arial" w:hAnsi="Arial" w:cs="Arial"/>
          <w:b/>
          <w:bCs/>
          <w:sz w:val="22"/>
          <w:szCs w:val="22"/>
          <w:lang w:val="es-ES"/>
        </w:rPr>
        <w:t xml:space="preserve">. </w:t>
      </w:r>
      <w:r w:rsidRPr="00C70FA4">
        <w:rPr>
          <w:rFonts w:ascii="Arial" w:hAnsi="Arial" w:cs="Arial"/>
          <w:b/>
          <w:bCs/>
          <w:sz w:val="22"/>
          <w:szCs w:val="22"/>
          <w:lang w:val="es-ES"/>
        </w:rPr>
        <w:t>004</w:t>
      </w:r>
      <w:r>
        <w:rPr>
          <w:rFonts w:ascii="Arial" w:hAnsi="Arial" w:cs="Arial"/>
          <w:b/>
          <w:bCs/>
          <w:sz w:val="22"/>
          <w:szCs w:val="22"/>
          <w:lang w:val="es-ES"/>
        </w:rPr>
        <w:t xml:space="preserve"> 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del </w:t>
      </w:r>
      <w:r w:rsidR="002F45AF">
        <w:rPr>
          <w:rFonts w:ascii="Arial" w:hAnsi="Arial" w:cs="Arial"/>
          <w:sz w:val="22"/>
          <w:szCs w:val="22"/>
          <w:lang w:val="es-ES"/>
        </w:rPr>
        <w:t>4 de julio de 2025</w:t>
      </w:r>
      <w:r>
        <w:rPr>
          <w:rFonts w:ascii="Arial" w:hAnsi="Arial" w:cs="Arial"/>
          <w:sz w:val="22"/>
          <w:szCs w:val="22"/>
          <w:lang w:val="es-ES"/>
        </w:rPr>
        <w:t xml:space="preserve"> y 11</w:t>
      </w:r>
      <w:r w:rsidR="002F45AF">
        <w:rPr>
          <w:rFonts w:ascii="Arial" w:hAnsi="Arial" w:cs="Arial"/>
          <w:sz w:val="22"/>
          <w:szCs w:val="22"/>
          <w:lang w:val="es-ES"/>
        </w:rPr>
        <w:t xml:space="preserve"> de julio de 2025</w:t>
      </w:r>
      <w:r w:rsidRPr="00223E60">
        <w:rPr>
          <w:rFonts w:ascii="Arial" w:hAnsi="Arial" w:cs="Arial"/>
          <w:sz w:val="22"/>
          <w:szCs w:val="22"/>
          <w:lang w:val="es-ES"/>
        </w:rPr>
        <w:t xml:space="preserve">; en donde se verificó la información contenida en la solicitud, así como la </w:t>
      </w:r>
      <w:r w:rsidRPr="00223E60">
        <w:rPr>
          <w:rFonts w:ascii="Arial" w:hAnsi="Arial" w:cs="Arial"/>
          <w:sz w:val="22"/>
          <w:szCs w:val="22"/>
          <w:lang w:val="es-ES"/>
        </w:rPr>
        <w:lastRenderedPageBreak/>
        <w:t xml:space="preserve">viabilidad de las actividades silviculturales solicitadas para el recurso arbóreo objeto del trámite. </w:t>
      </w:r>
    </w:p>
    <w:p w14:paraId="7AD3B40A" w14:textId="77777777" w:rsidR="00E10427" w:rsidRPr="00C70FA4" w:rsidRDefault="00E10427" w:rsidP="002F45AF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63D1A71A" w14:textId="77777777" w:rsidR="009F136B" w:rsidRDefault="00EC7744" w:rsidP="002F45AF">
      <w:pPr>
        <w:jc w:val="both"/>
        <w:rPr>
          <w:rFonts w:ascii="Arial" w:hAnsi="Arial" w:cs="Arial"/>
          <w:sz w:val="22"/>
          <w:szCs w:val="22"/>
          <w:lang w:val="es-ES"/>
        </w:rPr>
      </w:pPr>
      <w:r w:rsidRPr="008C265C">
        <w:rPr>
          <w:rFonts w:ascii="Arial" w:hAnsi="Arial" w:cs="Arial"/>
          <w:sz w:val="22"/>
          <w:szCs w:val="22"/>
          <w:lang w:val="es-ES"/>
        </w:rPr>
        <w:t xml:space="preserve">De conformidad con lo anterior, mediante </w:t>
      </w:r>
      <w:r w:rsidR="002F45AF">
        <w:rPr>
          <w:rFonts w:ascii="Arial" w:hAnsi="Arial" w:cs="Arial"/>
          <w:sz w:val="22"/>
          <w:szCs w:val="22"/>
          <w:lang w:val="es-ES"/>
        </w:rPr>
        <w:t xml:space="preserve">oficio con </w:t>
      </w:r>
      <w:r w:rsidRPr="008C265C">
        <w:rPr>
          <w:rFonts w:ascii="Arial" w:hAnsi="Arial" w:cs="Arial"/>
          <w:sz w:val="22"/>
          <w:szCs w:val="22"/>
          <w:lang w:val="es-ES"/>
        </w:rPr>
        <w:t>radicado</w:t>
      </w:r>
      <w:r w:rsidR="002F45AF">
        <w:rPr>
          <w:rFonts w:ascii="Arial" w:hAnsi="Arial" w:cs="Arial"/>
          <w:sz w:val="22"/>
          <w:szCs w:val="22"/>
          <w:lang w:val="es-ES"/>
        </w:rPr>
        <w:t xml:space="preserve"> No.</w:t>
      </w:r>
      <w:r w:rsidRPr="008C265C">
        <w:rPr>
          <w:rFonts w:ascii="Arial" w:eastAsia="Arial" w:hAnsi="Arial" w:cs="Arial"/>
          <w:b/>
          <w:bCs/>
          <w:sz w:val="22"/>
          <w:szCs w:val="22"/>
        </w:rPr>
        <w:t xml:space="preserve"> 2025EE193300</w:t>
      </w:r>
      <w:r w:rsidRPr="008C265C">
        <w:rPr>
          <w:rFonts w:ascii="Arial" w:eastAsia="Arial" w:hAnsi="Arial" w:cs="Arial"/>
          <w:sz w:val="22"/>
          <w:szCs w:val="22"/>
        </w:rPr>
        <w:t xml:space="preserve"> del 27</w:t>
      </w:r>
      <w:r w:rsidR="002F45AF">
        <w:rPr>
          <w:rFonts w:ascii="Arial" w:eastAsia="Arial" w:hAnsi="Arial" w:cs="Arial"/>
          <w:sz w:val="22"/>
          <w:szCs w:val="22"/>
        </w:rPr>
        <w:t xml:space="preserve"> de agosto de 2025 </w:t>
      </w:r>
      <w:r w:rsidRPr="008C265C">
        <w:rPr>
          <w:rFonts w:ascii="Arial" w:eastAsia="Arial" w:hAnsi="Arial" w:cs="Arial"/>
          <w:sz w:val="22"/>
          <w:szCs w:val="22"/>
        </w:rPr>
        <w:t>(comunicado el 28</w:t>
      </w:r>
      <w:r w:rsidR="002F45AF">
        <w:rPr>
          <w:rFonts w:ascii="Arial" w:eastAsia="Arial" w:hAnsi="Arial" w:cs="Arial"/>
          <w:sz w:val="22"/>
          <w:szCs w:val="22"/>
        </w:rPr>
        <w:t xml:space="preserve"> de agosto de 2025 </w:t>
      </w:r>
      <w:r w:rsidRPr="008C265C">
        <w:rPr>
          <w:rFonts w:ascii="Arial" w:eastAsia="Arial" w:hAnsi="Arial" w:cs="Arial"/>
          <w:sz w:val="22"/>
          <w:szCs w:val="22"/>
        </w:rPr>
        <w:t xml:space="preserve">y prorrogado bajo </w:t>
      </w:r>
      <w:r w:rsidR="002F45AF">
        <w:rPr>
          <w:rFonts w:ascii="Arial" w:eastAsia="Arial" w:hAnsi="Arial" w:cs="Arial"/>
          <w:sz w:val="22"/>
          <w:szCs w:val="22"/>
        </w:rPr>
        <w:t xml:space="preserve">el oficio con </w:t>
      </w:r>
      <w:r w:rsidRPr="008C265C">
        <w:rPr>
          <w:rFonts w:ascii="Arial" w:eastAsia="Arial" w:hAnsi="Arial" w:cs="Arial"/>
          <w:sz w:val="22"/>
          <w:szCs w:val="22"/>
        </w:rPr>
        <w:t>radicad</w:t>
      </w:r>
      <w:r w:rsidR="002F45AF">
        <w:rPr>
          <w:rFonts w:ascii="Arial" w:eastAsia="Arial" w:hAnsi="Arial" w:cs="Arial"/>
          <w:sz w:val="22"/>
          <w:szCs w:val="22"/>
        </w:rPr>
        <w:t>o No.</w:t>
      </w:r>
      <w:r w:rsidRPr="008C265C">
        <w:rPr>
          <w:rFonts w:ascii="Arial" w:eastAsia="Arial" w:hAnsi="Arial" w:cs="Arial"/>
          <w:b/>
          <w:bCs/>
          <w:sz w:val="22"/>
          <w:szCs w:val="22"/>
        </w:rPr>
        <w:t xml:space="preserve"> 2025EE228985</w:t>
      </w:r>
      <w:r w:rsidRPr="008C265C">
        <w:rPr>
          <w:rFonts w:ascii="Arial" w:eastAsia="Arial" w:hAnsi="Arial" w:cs="Arial"/>
          <w:sz w:val="22"/>
          <w:szCs w:val="22"/>
        </w:rPr>
        <w:t xml:space="preserve"> del 30</w:t>
      </w:r>
      <w:r w:rsidR="002F45AF">
        <w:rPr>
          <w:rFonts w:ascii="Arial" w:eastAsia="Arial" w:hAnsi="Arial" w:cs="Arial"/>
          <w:sz w:val="22"/>
          <w:szCs w:val="22"/>
        </w:rPr>
        <w:t xml:space="preserve"> de septiembre de 2025</w:t>
      </w:r>
      <w:r w:rsidRPr="008C265C">
        <w:rPr>
          <w:rFonts w:ascii="Arial" w:eastAsia="Arial" w:hAnsi="Arial" w:cs="Arial"/>
          <w:sz w:val="22"/>
          <w:szCs w:val="22"/>
        </w:rPr>
        <w:t xml:space="preserve"> (comunicado el </w:t>
      </w:r>
      <w:r w:rsidR="002F45AF">
        <w:rPr>
          <w:rFonts w:ascii="Arial" w:eastAsia="Arial" w:hAnsi="Arial" w:cs="Arial"/>
          <w:sz w:val="22"/>
          <w:szCs w:val="22"/>
        </w:rPr>
        <w:t>2 de octubre de 2025</w:t>
      </w:r>
      <w:r w:rsidRPr="008C265C">
        <w:rPr>
          <w:rFonts w:ascii="Arial" w:eastAsia="Arial" w:hAnsi="Arial" w:cs="Arial"/>
          <w:sz w:val="22"/>
          <w:szCs w:val="22"/>
        </w:rPr>
        <w:t>))</w:t>
      </w:r>
      <w:r w:rsidRPr="008C265C">
        <w:rPr>
          <w:rFonts w:ascii="Arial" w:hAnsi="Arial" w:cs="Arial"/>
          <w:sz w:val="22"/>
          <w:szCs w:val="22"/>
          <w:lang w:val="es-ES"/>
        </w:rPr>
        <w:t xml:space="preserve"> se generó el requerimiento de información complementaria respectivo. </w:t>
      </w:r>
    </w:p>
    <w:p w14:paraId="2D62C4B6" w14:textId="77777777" w:rsidR="009F136B" w:rsidRDefault="009F136B" w:rsidP="002F45AF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26AED347" w14:textId="746587C9" w:rsidR="00E10427" w:rsidRPr="008C265C" w:rsidRDefault="00EC7744" w:rsidP="002F45AF">
      <w:pPr>
        <w:jc w:val="both"/>
        <w:rPr>
          <w:rFonts w:ascii="Arial" w:hAnsi="Arial" w:cs="Arial"/>
          <w:sz w:val="22"/>
          <w:szCs w:val="22"/>
          <w:lang w:val="es-ES"/>
        </w:rPr>
      </w:pPr>
      <w:r w:rsidRPr="008C265C">
        <w:rPr>
          <w:rFonts w:ascii="Arial" w:hAnsi="Arial" w:cs="Arial"/>
          <w:sz w:val="22"/>
          <w:szCs w:val="22"/>
          <w:lang w:val="es-ES"/>
        </w:rPr>
        <w:t xml:space="preserve">Posteriormente, </w:t>
      </w:r>
      <w:r w:rsidRPr="008C265C">
        <w:rPr>
          <w:rFonts w:ascii="Arial" w:eastAsia="Arial" w:hAnsi="Arial" w:cs="Arial"/>
          <w:sz w:val="22"/>
          <w:szCs w:val="22"/>
        </w:rPr>
        <w:t>bajo radicado</w:t>
      </w:r>
      <w:r w:rsidR="009F136B">
        <w:rPr>
          <w:rFonts w:ascii="Arial" w:eastAsia="Arial" w:hAnsi="Arial" w:cs="Arial"/>
          <w:sz w:val="22"/>
          <w:szCs w:val="22"/>
        </w:rPr>
        <w:t xml:space="preserve"> No.</w:t>
      </w:r>
      <w:r w:rsidRPr="008C265C">
        <w:rPr>
          <w:rFonts w:ascii="Arial" w:eastAsia="Arial" w:hAnsi="Arial" w:cs="Arial"/>
          <w:b/>
          <w:bCs/>
          <w:sz w:val="22"/>
          <w:szCs w:val="22"/>
        </w:rPr>
        <w:t xml:space="preserve"> 2025ER258065</w:t>
      </w:r>
      <w:r w:rsidRPr="008C265C">
        <w:rPr>
          <w:rFonts w:ascii="Arial" w:eastAsia="Arial" w:hAnsi="Arial" w:cs="Arial"/>
          <w:sz w:val="22"/>
          <w:szCs w:val="22"/>
        </w:rPr>
        <w:t xml:space="preserve"> del 30</w:t>
      </w:r>
      <w:r w:rsidR="009F136B">
        <w:rPr>
          <w:rFonts w:ascii="Arial" w:eastAsia="Arial" w:hAnsi="Arial" w:cs="Arial"/>
          <w:sz w:val="22"/>
          <w:szCs w:val="22"/>
        </w:rPr>
        <w:t xml:space="preserve"> de octubre de 2025</w:t>
      </w:r>
      <w:r w:rsidRPr="008C265C">
        <w:rPr>
          <w:rFonts w:ascii="Arial" w:eastAsia="Arial" w:hAnsi="Arial" w:cs="Arial"/>
          <w:sz w:val="22"/>
          <w:szCs w:val="22"/>
        </w:rPr>
        <w:t xml:space="preserve"> (obje</w:t>
      </w:r>
      <w:r w:rsidRPr="008C265C">
        <w:rPr>
          <w:rFonts w:ascii="Arial" w:eastAsia="Arial" w:hAnsi="Arial" w:cs="Arial"/>
          <w:sz w:val="22"/>
          <w:szCs w:val="22"/>
        </w:rPr>
        <w:t xml:space="preserve">to del presente comunicado) </w:t>
      </w:r>
      <w:r w:rsidR="009F136B">
        <w:rPr>
          <w:rFonts w:ascii="Arial" w:eastAsia="Arial" w:hAnsi="Arial" w:cs="Arial"/>
          <w:sz w:val="22"/>
          <w:szCs w:val="22"/>
        </w:rPr>
        <w:t xml:space="preserve">la sociedad </w:t>
      </w:r>
      <w:r w:rsidRPr="008C265C">
        <w:rPr>
          <w:rFonts w:ascii="Arial" w:eastAsia="Arial" w:hAnsi="Arial" w:cs="Arial"/>
          <w:sz w:val="22"/>
          <w:szCs w:val="22"/>
        </w:rPr>
        <w:t>AMARILO SAS solicitó el desistimiento expreso del trámite en mención; no obstante, en el momento no se encuentra procedente continuar con la solicitud hasta tanto, no se dé respuesta puntual al requerimiento No. 3 realizado medi</w:t>
      </w:r>
      <w:r w:rsidRPr="008C265C">
        <w:rPr>
          <w:rFonts w:ascii="Arial" w:eastAsia="Arial" w:hAnsi="Arial" w:cs="Arial"/>
          <w:sz w:val="22"/>
          <w:szCs w:val="22"/>
        </w:rPr>
        <w:t xml:space="preserve">ante </w:t>
      </w:r>
      <w:r w:rsidR="009F136B">
        <w:rPr>
          <w:rFonts w:ascii="Arial" w:eastAsia="Arial" w:hAnsi="Arial" w:cs="Arial"/>
          <w:sz w:val="22"/>
          <w:szCs w:val="22"/>
        </w:rPr>
        <w:t xml:space="preserve">oficio con </w:t>
      </w:r>
      <w:r w:rsidRPr="008C265C">
        <w:rPr>
          <w:rFonts w:ascii="Arial" w:eastAsia="Arial" w:hAnsi="Arial" w:cs="Arial"/>
          <w:sz w:val="22"/>
          <w:szCs w:val="22"/>
        </w:rPr>
        <w:t>radicado</w:t>
      </w:r>
      <w:r w:rsidR="009F136B">
        <w:rPr>
          <w:rFonts w:ascii="Arial" w:eastAsia="Arial" w:hAnsi="Arial" w:cs="Arial"/>
          <w:sz w:val="22"/>
          <w:szCs w:val="22"/>
        </w:rPr>
        <w:t xml:space="preserve"> No.</w:t>
      </w:r>
      <w:r w:rsidRPr="008C265C">
        <w:rPr>
          <w:rFonts w:ascii="Arial" w:eastAsia="Arial" w:hAnsi="Arial" w:cs="Arial"/>
          <w:b/>
          <w:bCs/>
          <w:sz w:val="22"/>
          <w:szCs w:val="22"/>
        </w:rPr>
        <w:t xml:space="preserve"> 2025EE193300</w:t>
      </w:r>
      <w:r w:rsidRPr="008C265C">
        <w:rPr>
          <w:rFonts w:ascii="Arial" w:eastAsia="Arial" w:hAnsi="Arial" w:cs="Arial"/>
          <w:sz w:val="22"/>
          <w:szCs w:val="22"/>
        </w:rPr>
        <w:t xml:space="preserve"> del 27</w:t>
      </w:r>
      <w:r w:rsidR="009F136B">
        <w:rPr>
          <w:rFonts w:ascii="Arial" w:eastAsia="Arial" w:hAnsi="Arial" w:cs="Arial"/>
          <w:sz w:val="22"/>
          <w:szCs w:val="22"/>
        </w:rPr>
        <w:t xml:space="preserve"> de agosto de 2025</w:t>
      </w:r>
      <w:r w:rsidRPr="008C265C">
        <w:rPr>
          <w:rFonts w:ascii="Arial" w:eastAsia="Arial" w:hAnsi="Arial" w:cs="Arial"/>
          <w:sz w:val="22"/>
          <w:szCs w:val="22"/>
        </w:rPr>
        <w:t>, en donde se solicitó:</w:t>
      </w:r>
    </w:p>
    <w:p w14:paraId="1BEC1726" w14:textId="77777777" w:rsidR="00E10427" w:rsidRPr="008C265C" w:rsidRDefault="00E10427" w:rsidP="002F45AF">
      <w:pPr>
        <w:jc w:val="both"/>
        <w:rPr>
          <w:rFonts w:ascii="Arial" w:eastAsia="Arial" w:hAnsi="Arial" w:cs="Arial"/>
          <w:sz w:val="22"/>
          <w:szCs w:val="22"/>
        </w:rPr>
      </w:pPr>
    </w:p>
    <w:p w14:paraId="4B40C3CD" w14:textId="77777777" w:rsidR="00E10427" w:rsidRPr="008C265C" w:rsidRDefault="00EC7744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</w:pP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“(…) Los 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ejemplares 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arbóreos identificados 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con 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los Nos. 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(35, 47, 389, 1105, 1107, 1108, 1109, 1110, 1111, 1112, 1145, 1171, 1172, 1174, 1196, 1205, 1206, 1207, 1585, 1587, 1588, 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>1594, 2190, 2191, 2192, 2245 y 2265) dentro del inventario for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estal allegado, no fueron encontrados en su sitio de emplazamiento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; 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por tanto, 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 </w:t>
      </w:r>
      <w:r w:rsidRPr="008C265C">
        <w:rPr>
          <w:rFonts w:ascii="Arial" w:eastAsia="Arial" w:hAnsi="Arial" w:cs="Arial"/>
          <w:b/>
          <w:i/>
          <w:iCs/>
          <w:color w:val="000000"/>
          <w:sz w:val="22"/>
          <w:szCs w:val="22"/>
          <w:u w:val="single"/>
        </w:rPr>
        <w:t>se requiere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 allegar un informe técnico detallado acompañado con el registro 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fotográfico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 xml:space="preserve"> respectivo, en donde sean </w:t>
      </w:r>
      <w:r w:rsidRPr="008C265C"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  <w:t>soportados los motivos por los cuales, estos ejemplares ya no se encuentran en su l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ugar de ubicación inicial. De igual manera, en el caso de que presenten autorización de intervención silvicultural previa, se deben relacionar y/o adjuntar los permisos corr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espondientes, desglosando la numeración de cada ejemplar dentro del trámite en curso como en el permiso otorgado; toda vez que, en el sistema de información documental de la Entidad, no reposa ningún permiso previo otorgado para los individuos referenciado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s.</w:t>
      </w:r>
    </w:p>
    <w:p w14:paraId="0EA475C1" w14:textId="77777777" w:rsidR="00E10427" w:rsidRPr="008C265C" w:rsidRDefault="00E10427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color w:val="000000"/>
          <w:sz w:val="22"/>
          <w:szCs w:val="22"/>
          <w:u w:val="single"/>
        </w:rPr>
      </w:pPr>
    </w:p>
    <w:p w14:paraId="56461E44" w14:textId="77777777" w:rsidR="00E10427" w:rsidRPr="008C265C" w:rsidRDefault="00EC7744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Lo anterior, teniendo en cuenta lo estipulado en el artículo 9 del Decreto Distrital 531 de 2010, modificado por el artículo 5 del Decreto Distrital 383 de 2018, </w:t>
      </w:r>
      <w:r w:rsidRPr="008C265C">
        <w:rPr>
          <w:rFonts w:ascii="Arial" w:eastAsia="Arial" w:hAnsi="Arial" w:cs="Arial"/>
          <w:b/>
          <w:i/>
          <w:iCs/>
          <w:sz w:val="22"/>
          <w:szCs w:val="22"/>
          <w:u w:val="single"/>
        </w:rPr>
        <w:t>literal I. Propiedad privada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, en el que se establece lo siguiente: </w:t>
      </w:r>
    </w:p>
    <w:p w14:paraId="5B03F689" w14:textId="77777777" w:rsidR="00E10427" w:rsidRPr="008C265C" w:rsidRDefault="00E10427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</w:p>
    <w:p w14:paraId="4215CBD2" w14:textId="77777777" w:rsidR="00E10427" w:rsidRPr="008C265C" w:rsidRDefault="00EC7744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“(…) En propiedad pri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vada, el propietario, representante legal, poseedor o tenedor tendrá a su cargo toda intervención silvicultural como arborización, tala, poda, bloqueo y traslado, manejo o aprovechamiento del arbolado urbano, se regirá por los lineamientos establecidos en 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el Manual de Silvicultura Urbana, Zonas Verdes y Jardinería y ejecutará las intervenciones autorizadas, previo permiso otorgado por la Secretaría Distrital de Ambiente.</w:t>
      </w:r>
    </w:p>
    <w:p w14:paraId="59392043" w14:textId="77777777" w:rsidR="00E10427" w:rsidRPr="008C265C" w:rsidRDefault="00E10427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</w:p>
    <w:p w14:paraId="7F979688" w14:textId="77777777" w:rsidR="00E10427" w:rsidRPr="008C265C" w:rsidRDefault="00EC7744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La autorización otorgada por la Secretaría Distrital de Ambiente, para la mitigación, 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eliminación o amenaza por riesgo de caída del arbolado urbano es de obligatorio cumplimiento, siendo el propietario, representante legal, poseedor o tenedor responsable civil y penalmente por los daños causados por el incumplimiento del mismo. Además, es e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l responsable por el mantenimiento de los árboles que se encuentren al interior de su predio y de los accidentes o daños a cualquier tipo de infraestructura que por falta de mantenimiento estos ocasionen. </w:t>
      </w:r>
    </w:p>
    <w:p w14:paraId="7576EAB2" w14:textId="77777777" w:rsidR="00E10427" w:rsidRPr="008C265C" w:rsidRDefault="00E10427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</w:p>
    <w:p w14:paraId="6E16A247" w14:textId="77777777" w:rsidR="00E10427" w:rsidRPr="008C265C" w:rsidRDefault="00EC7744" w:rsidP="009F136B">
      <w:pPr>
        <w:pBdr>
          <w:top w:val="nil"/>
          <w:left w:val="nil"/>
          <w:bottom w:val="nil"/>
          <w:right w:val="nil"/>
          <w:between w:val="nil"/>
        </w:pBdr>
        <w:ind w:left="567" w:right="616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lastRenderedPageBreak/>
        <w:t>El propietario deberá informar a la Secretaría Di</w:t>
      </w: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>strital de Ambiente el cumplimiento del permiso y las obligaciones descritas en el acto administrativo (…)”. (…)”.</w:t>
      </w:r>
    </w:p>
    <w:p w14:paraId="755C621E" w14:textId="77777777" w:rsidR="00E10427" w:rsidRPr="008C265C" w:rsidRDefault="00EC7744" w:rsidP="002F45AF">
      <w:pPr>
        <w:spacing w:before="240" w:after="240"/>
        <w:contextualSpacing/>
        <w:jc w:val="both"/>
        <w:rPr>
          <w:rFonts w:ascii="Arial" w:eastAsia="Arial" w:hAnsi="Arial" w:cs="Arial"/>
          <w:i/>
          <w:iCs/>
          <w:sz w:val="22"/>
          <w:szCs w:val="22"/>
          <w:u w:val="single"/>
        </w:rPr>
      </w:pPr>
      <w:r w:rsidRPr="008C265C">
        <w:rPr>
          <w:rFonts w:ascii="Arial" w:eastAsia="Arial" w:hAnsi="Arial" w:cs="Arial"/>
          <w:i/>
          <w:iCs/>
          <w:sz w:val="22"/>
          <w:szCs w:val="22"/>
          <w:u w:val="single"/>
        </w:rPr>
        <w:t xml:space="preserve"> </w:t>
      </w:r>
    </w:p>
    <w:p w14:paraId="742D217D" w14:textId="2AF543C8" w:rsidR="00E10427" w:rsidRPr="008C265C" w:rsidRDefault="00EC7744" w:rsidP="002F45AF">
      <w:pPr>
        <w:tabs>
          <w:tab w:val="left" w:pos="567"/>
        </w:tabs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8C265C">
        <w:rPr>
          <w:rFonts w:ascii="Arial" w:hAnsi="Arial" w:cs="Arial"/>
          <w:sz w:val="22"/>
          <w:szCs w:val="22"/>
        </w:rPr>
        <w:t xml:space="preserve">En ese sentido, se solicita dar respuesta puntual a la inconsistencia previamente señalada, para ello, </w:t>
      </w:r>
      <w:r w:rsidRPr="008C265C">
        <w:rPr>
          <w:rFonts w:ascii="Arial" w:hAnsi="Arial" w:cs="Arial"/>
          <w:b/>
          <w:bCs/>
          <w:sz w:val="22"/>
          <w:szCs w:val="22"/>
          <w:u w:val="single"/>
        </w:rPr>
        <w:t xml:space="preserve">se concede un plazo de quince </w:t>
      </w:r>
      <w:r w:rsidRPr="008C265C">
        <w:rPr>
          <w:rFonts w:ascii="Arial" w:hAnsi="Arial" w:cs="Arial"/>
          <w:b/>
          <w:bCs/>
          <w:sz w:val="22"/>
          <w:szCs w:val="22"/>
          <w:u w:val="single"/>
        </w:rPr>
        <w:t xml:space="preserve">(15) días calendario contados a partir del recibo del presente </w:t>
      </w:r>
      <w:r w:rsidR="009F136B">
        <w:rPr>
          <w:rFonts w:ascii="Arial" w:hAnsi="Arial" w:cs="Arial"/>
          <w:b/>
          <w:bCs/>
          <w:sz w:val="22"/>
          <w:szCs w:val="22"/>
          <w:u w:val="single"/>
        </w:rPr>
        <w:t>oficio</w:t>
      </w:r>
      <w:r w:rsidRPr="008C265C">
        <w:rPr>
          <w:rFonts w:ascii="Arial" w:hAnsi="Arial" w:cs="Arial"/>
          <w:sz w:val="22"/>
          <w:szCs w:val="22"/>
        </w:rPr>
        <w:t xml:space="preserve">, a fin de que se complete y aporte a esta Subdirección en debida forma la información y/o documentación requerida, so pena de tratar la situación de conformidad con el procedimiento </w:t>
      </w:r>
      <w:r w:rsidRPr="008C265C">
        <w:rPr>
          <w:rFonts w:ascii="Arial" w:hAnsi="Arial" w:cs="Arial"/>
          <w:sz w:val="22"/>
          <w:szCs w:val="22"/>
        </w:rPr>
        <w:t xml:space="preserve">sancionatorio ambiental establecido en la Ley 1333 del </w:t>
      </w:r>
      <w:r w:rsidR="009F136B">
        <w:rPr>
          <w:rFonts w:ascii="Arial" w:hAnsi="Arial" w:cs="Arial"/>
          <w:sz w:val="22"/>
          <w:szCs w:val="22"/>
        </w:rPr>
        <w:t xml:space="preserve">2009 </w:t>
      </w:r>
      <w:r w:rsidRPr="008C265C">
        <w:rPr>
          <w:rFonts w:ascii="Arial" w:hAnsi="Arial" w:cs="Arial"/>
          <w:sz w:val="22"/>
          <w:szCs w:val="22"/>
        </w:rPr>
        <w:t xml:space="preserve">modificado por la </w:t>
      </w:r>
      <w:r w:rsidR="009F136B">
        <w:rPr>
          <w:rFonts w:ascii="Arial" w:hAnsi="Arial" w:cs="Arial"/>
          <w:sz w:val="22"/>
          <w:szCs w:val="22"/>
        </w:rPr>
        <w:t>L</w:t>
      </w:r>
      <w:bookmarkStart w:id="2" w:name="_GoBack"/>
      <w:bookmarkEnd w:id="2"/>
      <w:r w:rsidRPr="008C265C">
        <w:rPr>
          <w:rFonts w:ascii="Arial" w:hAnsi="Arial" w:cs="Arial"/>
          <w:sz w:val="22"/>
          <w:szCs w:val="22"/>
        </w:rPr>
        <w:t>ey 2387</w:t>
      </w:r>
      <w:r w:rsidR="009F136B">
        <w:rPr>
          <w:rFonts w:ascii="Arial" w:hAnsi="Arial" w:cs="Arial"/>
          <w:sz w:val="22"/>
          <w:szCs w:val="22"/>
        </w:rPr>
        <w:t xml:space="preserve"> de 2024.</w:t>
      </w:r>
    </w:p>
    <w:p w14:paraId="026ABDB6" w14:textId="77777777" w:rsidR="00E10427" w:rsidRPr="008C265C" w:rsidRDefault="00E10427" w:rsidP="002F45AF">
      <w:pPr>
        <w:contextualSpacing/>
        <w:jc w:val="both"/>
        <w:rPr>
          <w:rFonts w:ascii="Arial" w:eastAsia="Arial" w:hAnsi="Arial" w:cs="Arial"/>
          <w:sz w:val="22"/>
          <w:szCs w:val="22"/>
        </w:rPr>
      </w:pPr>
    </w:p>
    <w:p w14:paraId="53FCA7FD" w14:textId="77777777" w:rsidR="00E10427" w:rsidRPr="008C265C" w:rsidRDefault="00EC7744" w:rsidP="002F45AF">
      <w:pPr>
        <w:tabs>
          <w:tab w:val="left" w:pos="567"/>
        </w:tabs>
        <w:contextualSpacing/>
        <w:jc w:val="both"/>
        <w:rPr>
          <w:rFonts w:ascii="Arial" w:hAnsi="Arial" w:cs="Arial"/>
          <w:sz w:val="22"/>
          <w:szCs w:val="22"/>
          <w:lang w:val="es-CO"/>
        </w:rPr>
      </w:pPr>
      <w:r w:rsidRPr="008C265C">
        <w:rPr>
          <w:rFonts w:ascii="Arial" w:hAnsi="Arial" w:cs="Arial"/>
          <w:sz w:val="22"/>
          <w:szCs w:val="22"/>
          <w:lang w:val="es-CO"/>
        </w:rPr>
        <w:t xml:space="preserve">Cualquier inquietud puede hacerla llegar a la ventanilla de atención al ciudadano de la sede de la Entidad ubicada en la Avenida Caracas No. 54 - 38, teléfono: (601) 377 8899 o a través de la página: </w:t>
      </w:r>
      <w:hyperlink r:id="rId13" w:history="1">
        <w:r w:rsidRPr="008C265C">
          <w:rPr>
            <w:rStyle w:val="Hipervnculo"/>
            <w:rFonts w:ascii="Arial" w:hAnsi="Arial" w:cs="Arial"/>
            <w:sz w:val="22"/>
            <w:szCs w:val="22"/>
          </w:rPr>
          <w:t>https://www.secretariadeambiente.gov.co/ventanillaVirtual/app</w:t>
        </w:r>
      </w:hyperlink>
      <w:r w:rsidRPr="008C265C">
        <w:rPr>
          <w:rFonts w:ascii="Arial" w:hAnsi="Arial" w:cs="Arial"/>
          <w:sz w:val="22"/>
          <w:szCs w:val="22"/>
          <w:lang w:val="es-CO"/>
        </w:rPr>
        <w:t xml:space="preserve">, o al correo electrónico </w:t>
      </w:r>
      <w:hyperlink r:id="rId14" w:history="1">
        <w:r w:rsidRPr="008C265C">
          <w:rPr>
            <w:rStyle w:val="Hipervnculo"/>
            <w:rFonts w:ascii="Arial" w:hAnsi="Arial" w:cs="Arial"/>
            <w:sz w:val="22"/>
            <w:szCs w:val="22"/>
            <w:lang w:val="es-CO"/>
          </w:rPr>
          <w:t>atencionalciudadano@ambientebogota.gov.co</w:t>
        </w:r>
      </w:hyperlink>
      <w:r w:rsidRPr="008C265C">
        <w:rPr>
          <w:rFonts w:ascii="Arial" w:hAnsi="Arial" w:cs="Arial"/>
          <w:sz w:val="22"/>
          <w:szCs w:val="22"/>
          <w:lang w:val="es-CO"/>
        </w:rPr>
        <w:t xml:space="preserve">. </w:t>
      </w:r>
    </w:p>
    <w:p w14:paraId="1EC56995" w14:textId="77777777" w:rsidR="00E10427" w:rsidRPr="008C265C" w:rsidRDefault="00E10427" w:rsidP="00E10427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val="es-CO"/>
        </w:rPr>
      </w:pPr>
    </w:p>
    <w:p w14:paraId="16704D5A" w14:textId="77777777" w:rsidR="00E10427" w:rsidRPr="008C265C" w:rsidRDefault="00EC7744" w:rsidP="00E10427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  <w:lang w:val="es-CO"/>
        </w:rPr>
      </w:pPr>
      <w:r w:rsidRPr="008C265C">
        <w:rPr>
          <w:rFonts w:ascii="Arial" w:hAnsi="Arial" w:cs="Arial"/>
          <w:sz w:val="22"/>
          <w:szCs w:val="22"/>
          <w:lang w:val="es-CO"/>
        </w:rPr>
        <w:t>Atentamente,</w:t>
      </w:r>
    </w:p>
    <w:p w14:paraId="54CD42B1" w14:textId="77777777" w:rsidR="003C673B" w:rsidRPr="003C673B" w:rsidRDefault="003C673B" w:rsidP="003C673B">
      <w:pPr>
        <w:tabs>
          <w:tab w:val="left" w:pos="567"/>
        </w:tabs>
        <w:rPr>
          <w:rFonts w:ascii="Arial" w:hAnsi="Arial" w:cs="Arial"/>
          <w:sz w:val="22"/>
          <w:szCs w:val="22"/>
          <w:lang w:val="es-ES"/>
        </w:rPr>
      </w:pPr>
    </w:p>
    <w:p w14:paraId="38951DF8" w14:textId="0EE67289" w:rsidR="003C673B" w:rsidRPr="003C673B" w:rsidRDefault="003C673B" w:rsidP="007620B9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3C673B" w:rsidRPr="003C673B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4BAB76E7" w14:textId="77777777" w:rsidR="00334147" w:rsidRPr="00610EA5" w:rsidRDefault="00EC7744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</w:t>
      </w:r>
      <w:r w:rsidRPr="00610EA5">
        <w:rPr>
          <w:rFonts w:ascii="Arial" w:hAnsi="Arial" w:cs="Arial"/>
          <w:sz w:val="22"/>
          <w:szCs w:val="22"/>
          <w:lang w:val="es-ES"/>
        </w:rPr>
        <w:t>s</w:t>
      </w:r>
      <w:bookmarkEnd w:id="3"/>
    </w:p>
    <w:p w14:paraId="0BFD6485" w14:textId="77777777" w:rsidR="00334147" w:rsidRDefault="00334147" w:rsidP="0012752B">
      <w:pPr>
        <w:rPr>
          <w:rFonts w:ascii="Arial" w:hAnsi="Arial" w:cs="Arial"/>
          <w:sz w:val="22"/>
          <w:szCs w:val="22"/>
          <w:lang w:val="es-ES"/>
        </w:rPr>
      </w:pPr>
    </w:p>
    <w:p w14:paraId="13060BAD" w14:textId="77777777" w:rsidR="00334147" w:rsidRPr="00610EA5" w:rsidRDefault="00334147" w:rsidP="0012752B">
      <w:pPr>
        <w:rPr>
          <w:rFonts w:ascii="Arial" w:hAnsi="Arial" w:cs="Arial"/>
          <w:sz w:val="22"/>
          <w:szCs w:val="22"/>
          <w:lang w:val="es-ES"/>
        </w:rPr>
      </w:pPr>
    </w:p>
    <w:p w14:paraId="69FA98A7" w14:textId="77777777" w:rsidR="00334147" w:rsidRPr="00610EA5" w:rsidRDefault="00334147" w:rsidP="0012752B">
      <w:pPr>
        <w:rPr>
          <w:rFonts w:ascii="Arial" w:hAnsi="Arial" w:cs="Arial"/>
          <w:sz w:val="22"/>
          <w:szCs w:val="22"/>
          <w:lang w:val="es-ES"/>
        </w:rPr>
        <w:sectPr w:rsidR="00334147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09FFE69F" w14:textId="77777777" w:rsidR="00334147" w:rsidRDefault="00334147" w:rsidP="0012752B">
      <w:pPr>
        <w:rPr>
          <w:rFonts w:ascii="Arial" w:hAnsi="Arial" w:cs="Arial"/>
          <w:i/>
          <w:sz w:val="16"/>
          <w:szCs w:val="16"/>
        </w:rPr>
      </w:pPr>
    </w:p>
    <w:p w14:paraId="393F262C" w14:textId="77777777" w:rsidR="00334147" w:rsidRPr="00610EA5" w:rsidRDefault="00334147" w:rsidP="0012752B">
      <w:pPr>
        <w:rPr>
          <w:rFonts w:ascii="Arial" w:hAnsi="Arial" w:cs="Arial"/>
          <w:i/>
          <w:sz w:val="16"/>
          <w:szCs w:val="16"/>
        </w:rPr>
        <w:sectPr w:rsidR="00334147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46A8399B" w14:textId="77777777" w:rsidR="00334147" w:rsidRDefault="00334147" w:rsidP="0012752B">
      <w:pPr>
        <w:rPr>
          <w:rFonts w:ascii="Arial" w:hAnsi="Arial" w:cs="Arial"/>
          <w:i/>
          <w:sz w:val="16"/>
          <w:szCs w:val="16"/>
        </w:rPr>
      </w:pPr>
    </w:p>
    <w:p w14:paraId="3EB6BE0F" w14:textId="77777777" w:rsidR="00334147" w:rsidRPr="00610EA5" w:rsidRDefault="00EC7744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03A61B9F" w14:textId="77777777" w:rsidR="00334147" w:rsidRPr="00610EA5" w:rsidRDefault="00334147" w:rsidP="009C066B">
      <w:pPr>
        <w:rPr>
          <w:rFonts w:ascii="Arial" w:hAnsi="Arial" w:cs="Arial"/>
          <w:i/>
          <w:sz w:val="22"/>
          <w:szCs w:val="22"/>
        </w:rPr>
      </w:pPr>
    </w:p>
    <w:sectPr w:rsidR="00334147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C6BF9" w14:textId="77777777" w:rsidR="00EC7744" w:rsidRDefault="00EC7744">
      <w:r>
        <w:separator/>
      </w:r>
    </w:p>
  </w:endnote>
  <w:endnote w:type="continuationSeparator" w:id="0">
    <w:p w14:paraId="4D0166A0" w14:textId="77777777" w:rsidR="00EC7744" w:rsidRDefault="00EC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F714C3" w14:textId="77777777" w:rsidR="00334147" w:rsidRPr="00EC6528" w:rsidRDefault="00EC7744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47B1DF" w14:textId="77777777" w:rsidR="00EC7744" w:rsidRDefault="00EC7744">
      <w:r>
        <w:separator/>
      </w:r>
    </w:p>
  </w:footnote>
  <w:footnote w:type="continuationSeparator" w:id="0">
    <w:p w14:paraId="7472A535" w14:textId="77777777" w:rsidR="00EC7744" w:rsidRDefault="00EC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554E4" w14:textId="77777777" w:rsidR="00334147" w:rsidRPr="00D47A87" w:rsidRDefault="00EC7744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0B9"/>
    <w:rsid w:val="000660B7"/>
    <w:rsid w:val="000E2FC9"/>
    <w:rsid w:val="0012752B"/>
    <w:rsid w:val="00223E60"/>
    <w:rsid w:val="002319B0"/>
    <w:rsid w:val="002F45AF"/>
    <w:rsid w:val="00334147"/>
    <w:rsid w:val="003C673B"/>
    <w:rsid w:val="0045792C"/>
    <w:rsid w:val="005E25A6"/>
    <w:rsid w:val="00610EA5"/>
    <w:rsid w:val="00757DB6"/>
    <w:rsid w:val="007620B9"/>
    <w:rsid w:val="007E42AE"/>
    <w:rsid w:val="00807E01"/>
    <w:rsid w:val="008A6CF6"/>
    <w:rsid w:val="008C265C"/>
    <w:rsid w:val="00963CE9"/>
    <w:rsid w:val="009C066B"/>
    <w:rsid w:val="009F136B"/>
    <w:rsid w:val="00C075B2"/>
    <w:rsid w:val="00C70FA4"/>
    <w:rsid w:val="00C801FA"/>
    <w:rsid w:val="00D33416"/>
    <w:rsid w:val="00D47A87"/>
    <w:rsid w:val="00E10427"/>
    <w:rsid w:val="00EC6528"/>
    <w:rsid w:val="00EC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1FA8EB"/>
  <w15:docId w15:val="{F50E0F8B-E82F-4702-9FC0-1099864DF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3C673B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2F45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ecretariadeambiente.gov.co/ventanillaVirtual/app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juanc.sierra@amarilo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danna.fernandez@amarillo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rgarita.llorente@amaril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ula.rodriguezc@amarilo.com" TargetMode="External"/><Relationship Id="rId14" Type="http://schemas.openxmlformats.org/officeDocument/2006/relationships/hyperlink" Target="mailto:atencionalciudadano@ambientebogota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844BF298-357D-4209-BE8B-87DD85CB366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1045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2</cp:revision>
  <cp:lastPrinted>2010-08-21T17:53:00Z</cp:lastPrinted>
  <dcterms:created xsi:type="dcterms:W3CDTF">2025-11-29T00:35:00Z</dcterms:created>
  <dcterms:modified xsi:type="dcterms:W3CDTF">2025-11-29T00:35:00Z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